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B648" w14:textId="268BD995" w:rsidR="00C77970" w:rsidRDefault="0054146A">
      <w:pPr>
        <w:spacing w:line="360" w:lineRule="auto"/>
        <w:jc w:val="center"/>
        <w:rPr>
          <w:rFonts w:ascii="Times New Roman" w:hAnsi="Times New Roman"/>
          <w:color w:val="000000"/>
          <w:spacing w:val="-4"/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55E1E" wp14:editId="68BC9ACF">
                <wp:simplePos x="0" y="0"/>
                <wp:positionH relativeFrom="column">
                  <wp:posOffset>-726440</wp:posOffset>
                </wp:positionH>
                <wp:positionV relativeFrom="paragraph">
                  <wp:posOffset>8108315</wp:posOffset>
                </wp:positionV>
                <wp:extent cx="0" cy="1875155"/>
                <wp:effectExtent l="11430" t="6350" r="762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7D6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2pt,638.45pt" to="-57.2pt,7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" strokecolor="#4f4f4f" strokeweight=".2pt"/>
            </w:pict>
          </mc:Fallback>
        </mc:AlternateContent>
      </w:r>
      <w:r>
        <w:rPr>
          <w:rFonts w:ascii="Times New Roman" w:hAnsi="Times New Roman"/>
          <w:color w:val="000000"/>
          <w:spacing w:val="-4"/>
          <w:sz w:val="21"/>
          <w:lang w:val="pl-PL"/>
        </w:rPr>
        <w:t xml:space="preserve">Załącznik 1 </w:t>
      </w:r>
      <w:r>
        <w:rPr>
          <w:rFonts w:ascii="Times New Roman" w:hAnsi="Times New Roman"/>
          <w:color w:val="000000"/>
          <w:spacing w:val="-4"/>
          <w:sz w:val="21"/>
          <w:lang w:val="pl-PL"/>
        </w:rPr>
        <w:br/>
        <w:t>OŚWIADCZENIE O ZAPOZNANIU SIĘ STRONY Z AKTAMI SPRAWY</w:t>
      </w:r>
    </w:p>
    <w:p w14:paraId="2F1ACAD7" w14:textId="47B9C4F7" w:rsidR="00C77970" w:rsidRDefault="0054146A">
      <w:pPr>
        <w:spacing w:before="288" w:line="360" w:lineRule="auto"/>
        <w:ind w:right="72"/>
        <w:rPr>
          <w:rFonts w:ascii="Times New Roman" w:hAnsi="Times New Roman"/>
          <w:color w:val="000000"/>
          <w:spacing w:val="5"/>
          <w:sz w:val="21"/>
          <w:lang w:val="pl-PL"/>
        </w:rPr>
      </w:pPr>
      <w:r>
        <w:rPr>
          <w:rFonts w:ascii="Times New Roman" w:hAnsi="Times New Roman"/>
          <w:color w:val="000000"/>
          <w:spacing w:val="5"/>
          <w:sz w:val="21"/>
          <w:lang w:val="pl-PL"/>
        </w:rPr>
        <w:t xml:space="preserve">Na </w:t>
      </w:r>
      <w:r>
        <w:rPr>
          <w:rFonts w:ascii="Times New Roman" w:hAnsi="Times New Roman"/>
          <w:color w:val="000000"/>
          <w:spacing w:val="5"/>
          <w:sz w:val="20"/>
          <w:lang w:val="pl-PL"/>
        </w:rPr>
        <w:t xml:space="preserve">podstawie art. 10 § 1 oraz art. 73 ustawy z dnia 14 czerwca 1960 r. — Kodeksu </w:t>
      </w:r>
      <w:r>
        <w:rPr>
          <w:rFonts w:ascii="Times New Roman" w:hAnsi="Times New Roman"/>
          <w:color w:val="000000"/>
          <w:spacing w:val="5"/>
          <w:sz w:val="19"/>
          <w:lang w:val="pl-PL"/>
        </w:rPr>
        <w:t xml:space="preserve">postępowania </w:t>
      </w:r>
      <w:r>
        <w:rPr>
          <w:rFonts w:ascii="Times New Roman" w:hAnsi="Times New Roman"/>
          <w:color w:val="000000"/>
          <w:spacing w:val="-3"/>
          <w:sz w:val="20"/>
          <w:lang w:val="pl-PL"/>
        </w:rPr>
        <w:t>administracyjnego (t. j. Dz</w:t>
      </w:r>
      <w:r w:rsidR="00081245">
        <w:rPr>
          <w:rFonts w:ascii="Times New Roman" w:hAnsi="Times New Roman"/>
          <w:color w:val="000000"/>
          <w:spacing w:val="-3"/>
          <w:sz w:val="20"/>
          <w:lang w:val="pl-PL"/>
        </w:rPr>
        <w:t>.</w:t>
      </w:r>
      <w:r>
        <w:rPr>
          <w:rFonts w:ascii="Times New Roman" w:hAnsi="Times New Roman"/>
          <w:color w:val="000000"/>
          <w:spacing w:val="-3"/>
          <w:sz w:val="20"/>
          <w:lang w:val="pl-PL"/>
        </w:rPr>
        <w:t xml:space="preserve"> U. z 20</w:t>
      </w:r>
      <w:r w:rsidR="00632906">
        <w:rPr>
          <w:rFonts w:ascii="Times New Roman" w:hAnsi="Times New Roman"/>
          <w:color w:val="000000"/>
          <w:spacing w:val="-3"/>
          <w:sz w:val="20"/>
          <w:lang w:val="pl-PL"/>
        </w:rPr>
        <w:t>2</w:t>
      </w:r>
      <w:r w:rsidR="00476650">
        <w:rPr>
          <w:rFonts w:ascii="Times New Roman" w:hAnsi="Times New Roman"/>
          <w:color w:val="000000"/>
          <w:spacing w:val="-3"/>
          <w:sz w:val="20"/>
          <w:lang w:val="pl-PL"/>
        </w:rPr>
        <w:t>3</w:t>
      </w:r>
      <w:r>
        <w:rPr>
          <w:rFonts w:ascii="Times New Roman" w:hAnsi="Times New Roman"/>
          <w:color w:val="000000"/>
          <w:spacing w:val="-3"/>
          <w:sz w:val="20"/>
          <w:lang w:val="pl-PL"/>
        </w:rPr>
        <w:t xml:space="preserve"> r., poz. </w:t>
      </w:r>
      <w:r w:rsidR="00476650">
        <w:rPr>
          <w:rFonts w:ascii="Times New Roman" w:hAnsi="Times New Roman"/>
          <w:color w:val="000000"/>
          <w:spacing w:val="-3"/>
          <w:sz w:val="20"/>
          <w:lang w:val="pl-PL"/>
        </w:rPr>
        <w:t>775</w:t>
      </w:r>
      <w:r w:rsidR="00632906">
        <w:rPr>
          <w:rFonts w:ascii="Times New Roman" w:hAnsi="Times New Roman"/>
          <w:color w:val="000000"/>
          <w:spacing w:val="-3"/>
          <w:sz w:val="20"/>
          <w:lang w:val="pl-PL"/>
        </w:rPr>
        <w:t xml:space="preserve">, z </w:t>
      </w:r>
      <w:proofErr w:type="spellStart"/>
      <w:r w:rsidR="00632906">
        <w:rPr>
          <w:rFonts w:ascii="Times New Roman" w:hAnsi="Times New Roman"/>
          <w:color w:val="000000"/>
          <w:spacing w:val="-3"/>
          <w:sz w:val="20"/>
          <w:lang w:val="pl-PL"/>
        </w:rPr>
        <w:t>późn</w:t>
      </w:r>
      <w:proofErr w:type="spellEnd"/>
      <w:r w:rsidR="00632906">
        <w:rPr>
          <w:rFonts w:ascii="Times New Roman" w:hAnsi="Times New Roman"/>
          <w:color w:val="000000"/>
          <w:spacing w:val="-3"/>
          <w:sz w:val="20"/>
          <w:lang w:val="pl-PL"/>
        </w:rPr>
        <w:t>. zm.</w:t>
      </w:r>
      <w:r>
        <w:rPr>
          <w:rFonts w:ascii="Times New Roman" w:hAnsi="Times New Roman"/>
          <w:color w:val="000000"/>
          <w:spacing w:val="-3"/>
          <w:sz w:val="20"/>
          <w:lang w:val="pl-PL"/>
        </w:rPr>
        <w:t>)</w:t>
      </w:r>
    </w:p>
    <w:p w14:paraId="31E46183" w14:textId="553DB4F5" w:rsidR="00C77970" w:rsidRDefault="0054146A">
      <w:pPr>
        <w:spacing w:before="360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pacing w:val="-6"/>
          <w:sz w:val="23"/>
          <w:lang w:val="pl-PL"/>
        </w:rPr>
        <w:t>Wnioskodawca</w:t>
      </w:r>
      <w:r w:rsidR="00632906">
        <w:rPr>
          <w:rFonts w:ascii="Times New Roman" w:hAnsi="Times New Roman"/>
          <w:color w:val="000000"/>
          <w:spacing w:val="-6"/>
          <w:sz w:val="23"/>
          <w:lang w:val="pl-PL"/>
        </w:rPr>
        <w:t>:</w:t>
      </w:r>
      <w:r w:rsidR="00081245">
        <w:rPr>
          <w:rFonts w:ascii="Times New Roman" w:hAnsi="Times New Roman"/>
          <w:color w:val="000000"/>
          <w:spacing w:val="-6"/>
          <w:sz w:val="23"/>
          <w:lang w:val="pl-PL"/>
        </w:rPr>
        <w:t xml:space="preserve"> …</w:t>
      </w:r>
      <w:r w:rsidR="00632906">
        <w:rPr>
          <w:rFonts w:ascii="Times New Roman" w:hAnsi="Times New Roman"/>
          <w:color w:val="000000"/>
          <w:spacing w:val="-6"/>
          <w:sz w:val="23"/>
          <w:lang w:val="pl-PL"/>
        </w:rPr>
        <w:t>……………………………………………………………………</w:t>
      </w:r>
      <w:r w:rsidR="00081245">
        <w:rPr>
          <w:rFonts w:ascii="Times New Roman" w:hAnsi="Times New Roman"/>
          <w:color w:val="000000"/>
          <w:spacing w:val="-6"/>
          <w:sz w:val="23"/>
          <w:lang w:val="pl-PL"/>
        </w:rPr>
        <w:t>…</w:t>
      </w:r>
      <w:r w:rsidR="00632906">
        <w:rPr>
          <w:rFonts w:ascii="Times New Roman" w:hAnsi="Times New Roman"/>
          <w:color w:val="000000"/>
          <w:spacing w:val="-6"/>
          <w:sz w:val="23"/>
          <w:lang w:val="pl-PL"/>
        </w:rPr>
        <w:t>………….</w:t>
      </w:r>
    </w:p>
    <w:p w14:paraId="217DBC67" w14:textId="77777777" w:rsidR="00C77970" w:rsidRDefault="0054146A">
      <w:pPr>
        <w:spacing w:before="108" w:line="266" w:lineRule="auto"/>
        <w:jc w:val="center"/>
        <w:rPr>
          <w:rFonts w:ascii="Times New Roman" w:hAnsi="Times New Roman"/>
          <w:color w:val="000000"/>
          <w:spacing w:val="-2"/>
          <w:sz w:val="14"/>
          <w:lang w:val="pl-PL"/>
        </w:rPr>
      </w:pPr>
      <w:r>
        <w:rPr>
          <w:rFonts w:ascii="Times New Roman" w:hAnsi="Times New Roman"/>
          <w:color w:val="000000"/>
          <w:spacing w:val="-2"/>
          <w:sz w:val="14"/>
          <w:lang w:val="pl-PL"/>
        </w:rPr>
        <w:t>(Imię i nazwisko)</w:t>
      </w:r>
    </w:p>
    <w:p w14:paraId="2A676E96" w14:textId="16DE74C1" w:rsidR="00081245" w:rsidRDefault="0054146A" w:rsidP="00081245">
      <w:pPr>
        <w:tabs>
          <w:tab w:val="left" w:pos="8647"/>
        </w:tabs>
        <w:spacing w:before="360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>W imieniu wnioskodawcy</w:t>
      </w:r>
      <w:r w:rsidR="00081245">
        <w:rPr>
          <w:rFonts w:ascii="Times New Roman" w:hAnsi="Times New Roman"/>
          <w:color w:val="000000"/>
          <w:spacing w:val="-6"/>
          <w:sz w:val="23"/>
          <w:lang w:val="pl-PL"/>
        </w:rPr>
        <w:t>: ………………………………………………………………………..</w:t>
      </w:r>
    </w:p>
    <w:p w14:paraId="630DBF9F" w14:textId="7AE47B9F" w:rsidR="00081245" w:rsidRPr="00081245" w:rsidRDefault="00081245" w:rsidP="00081245">
      <w:pPr>
        <w:jc w:val="center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pacing w:val="-2"/>
          <w:sz w:val="14"/>
          <w:lang w:val="pl-PL"/>
        </w:rPr>
        <w:t>(Imię i nazwisko)</w:t>
      </w:r>
    </w:p>
    <w:p w14:paraId="1AA2F169" w14:textId="78140CA7" w:rsidR="00BA69B0" w:rsidRDefault="0054146A" w:rsidP="00081245">
      <w:pPr>
        <w:tabs>
          <w:tab w:val="left" w:pos="8647"/>
        </w:tabs>
        <w:spacing w:before="360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pacing w:val="-4"/>
          <w:sz w:val="23"/>
          <w:lang w:val="pl-PL"/>
        </w:rPr>
        <w:t>N</w:t>
      </w:r>
      <w:r w:rsidR="00632906">
        <w:rPr>
          <w:rFonts w:ascii="Times New Roman" w:hAnsi="Times New Roman"/>
          <w:color w:val="000000"/>
          <w:spacing w:val="-4"/>
          <w:sz w:val="23"/>
          <w:lang w:val="pl-PL"/>
        </w:rPr>
        <w:t>I</w:t>
      </w:r>
      <w:r>
        <w:rPr>
          <w:rFonts w:ascii="Times New Roman" w:hAnsi="Times New Roman"/>
          <w:color w:val="000000"/>
          <w:spacing w:val="-4"/>
          <w:sz w:val="23"/>
          <w:lang w:val="pl-PL"/>
        </w:rPr>
        <w:t>P lub PESEL:</w:t>
      </w:r>
      <w:r w:rsidR="00081245">
        <w:rPr>
          <w:rFonts w:ascii="Times New Roman" w:hAnsi="Times New Roman"/>
          <w:color w:val="000000"/>
          <w:spacing w:val="-4"/>
          <w:sz w:val="23"/>
          <w:lang w:val="pl-PL"/>
        </w:rPr>
        <w:t xml:space="preserve"> </w:t>
      </w:r>
      <w:r w:rsidR="00081245">
        <w:rPr>
          <w:rFonts w:ascii="Times New Roman" w:hAnsi="Times New Roman"/>
          <w:color w:val="000000"/>
          <w:spacing w:val="-6"/>
          <w:sz w:val="23"/>
          <w:lang w:val="pl-PL"/>
        </w:rPr>
        <w:t>……………………………………………………………………………………</w:t>
      </w:r>
    </w:p>
    <w:p w14:paraId="013E78CE" w14:textId="67C91AA4" w:rsidR="00C77970" w:rsidRDefault="0054146A" w:rsidP="00081245">
      <w:pPr>
        <w:spacing w:before="504" w:line="360" w:lineRule="auto"/>
        <w:ind w:right="72"/>
        <w:jc w:val="both"/>
        <w:rPr>
          <w:rFonts w:ascii="Times New Roman" w:hAnsi="Times New Roman"/>
          <w:color w:val="000000"/>
          <w:spacing w:val="-4"/>
          <w:sz w:val="20"/>
          <w:lang w:val="pl-PL"/>
        </w:rPr>
      </w:pPr>
      <w:r>
        <w:rPr>
          <w:rFonts w:ascii="Times New Roman" w:hAnsi="Times New Roman"/>
          <w:color w:val="000000"/>
          <w:spacing w:val="-4"/>
          <w:sz w:val="20"/>
          <w:lang w:val="pl-PL"/>
        </w:rPr>
        <w:t xml:space="preserve">Niniejszym oświadczam, że zgodnie z w/w ustawą umożliwiono mi, przed wydaniem decyzji w sprawie zwrotu 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>podatku akcyzowego zawartego w cenie oleju napędowego wykorzystywanego do produkcji rolnej,</w:t>
      </w:r>
      <w:r w:rsidR="00081245">
        <w:rPr>
          <w:rFonts w:ascii="Times New Roman" w:hAnsi="Times New Roman"/>
          <w:color w:val="000000"/>
          <w:spacing w:val="3"/>
          <w:sz w:val="20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wypowiedzenie się co do zebranych dowodów i materiałów oraz zgłoszonych żądań.</w:t>
      </w:r>
    </w:p>
    <w:p w14:paraId="54AD28AA" w14:textId="77777777" w:rsidR="00C77970" w:rsidRDefault="0054146A" w:rsidP="009A3311">
      <w:pPr>
        <w:spacing w:after="1116" w:line="360" w:lineRule="auto"/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>Oświadczam, że nie wnoszę o uzupełnienie materiału zgromadzonego w niniejszej sprawie.</w:t>
      </w:r>
    </w:p>
    <w:p w14:paraId="1DA4E9DD" w14:textId="77777777" w:rsidR="0054146A" w:rsidRDefault="0054146A" w:rsidP="0054146A">
      <w:pPr>
        <w:spacing w:before="180" w:line="360" w:lineRule="auto"/>
        <w:ind w:left="6120"/>
        <w:rPr>
          <w:rFonts w:ascii="Times New Roman" w:hAnsi="Times New Roman"/>
          <w:color w:val="000000"/>
          <w:sz w:val="14"/>
          <w:lang w:val="pl-PL"/>
        </w:rPr>
      </w:pPr>
    </w:p>
    <w:p w14:paraId="11FDD395" w14:textId="1676DD47" w:rsidR="00C77970" w:rsidRDefault="0054146A" w:rsidP="0054146A">
      <w:pPr>
        <w:spacing w:before="180" w:line="360" w:lineRule="auto"/>
        <w:ind w:left="6120"/>
        <w:rPr>
          <w:rFonts w:ascii="Times New Roman" w:hAnsi="Times New Roman"/>
          <w:color w:val="000000"/>
          <w:sz w:val="1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87659" wp14:editId="3DA5A34F">
                <wp:simplePos x="0" y="0"/>
                <wp:positionH relativeFrom="column">
                  <wp:posOffset>3051810</wp:posOffset>
                </wp:positionH>
                <wp:positionV relativeFrom="paragraph">
                  <wp:posOffset>8890</wp:posOffset>
                </wp:positionV>
                <wp:extent cx="1863725" cy="0"/>
                <wp:effectExtent l="8255" t="16510" r="1397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7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130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.7pt" to="387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" strokeweight="1.2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4"/>
          <w:lang w:val="pl-PL"/>
        </w:rPr>
        <w:t>Data i podpis</w:t>
      </w:r>
    </w:p>
    <w:p w14:paraId="51AAC78E" w14:textId="7EBA1A48" w:rsidR="00C77970" w:rsidRPr="009A3311" w:rsidRDefault="0054146A" w:rsidP="00081245">
      <w:pPr>
        <w:spacing w:before="252"/>
        <w:jc w:val="both"/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</w:pP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Art. 10 </w:t>
      </w:r>
      <w:r w:rsidR="002D42A3">
        <w:rPr>
          <w:rFonts w:ascii="Times New Roman" w:hAnsi="Times New Roman"/>
          <w:i/>
          <w:color w:val="000000"/>
          <w:spacing w:val="-1"/>
          <w:w w:val="85"/>
          <w:sz w:val="16"/>
          <w:szCs w:val="16"/>
          <w:lang w:val="pl-PL"/>
        </w:rPr>
        <w:t>§</w:t>
      </w: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 1. Organy administracji publicznej obowiązane są zapewnić stronom czynny udział w ka</w:t>
      </w:r>
      <w:r w:rsidR="001D004A"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>żd</w:t>
      </w: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ym stadium postępowania, a przed </w:t>
      </w:r>
      <w:r w:rsidRPr="009A3311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 xml:space="preserve">wydaniem decyzji umożliwić wypowiedzenie się co do zebranych dowodów i materiałów oraz </w:t>
      </w:r>
      <w:r w:rsidR="001D004A" w:rsidRPr="009A3311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>z</w:t>
      </w:r>
      <w:r w:rsidRPr="009A3311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>głoszonych żądań.</w:t>
      </w:r>
    </w:p>
    <w:p w14:paraId="1FB676EB" w14:textId="0169E4DB" w:rsidR="00C77970" w:rsidRPr="009A3311" w:rsidRDefault="0054146A" w:rsidP="00081245">
      <w:pPr>
        <w:jc w:val="both"/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</w:pP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Art. 73 </w:t>
      </w:r>
      <w:r w:rsidR="002D42A3">
        <w:rPr>
          <w:rFonts w:ascii="Times New Roman" w:hAnsi="Times New Roman"/>
          <w:i/>
          <w:color w:val="000000"/>
          <w:spacing w:val="-1"/>
          <w:w w:val="85"/>
          <w:sz w:val="16"/>
          <w:szCs w:val="16"/>
          <w:lang w:val="pl-PL"/>
        </w:rPr>
        <w:t>§</w:t>
      </w: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 </w:t>
      </w:r>
      <w:r w:rsidR="002D42A3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>1</w:t>
      </w: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 Strona ma prawo wglądu w akta sprawy, sporządzania z nich notatek, kopii lub odpisów. Prawo t</w:t>
      </w:r>
      <w:r w:rsidR="005B02D2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>o</w:t>
      </w:r>
      <w:r w:rsidRPr="009A3311">
        <w:rPr>
          <w:rFonts w:ascii="Times New Roman" w:hAnsi="Times New Roman"/>
          <w:i/>
          <w:color w:val="000000"/>
          <w:spacing w:val="-1"/>
          <w:sz w:val="16"/>
          <w:szCs w:val="16"/>
          <w:lang w:val="pl-PL"/>
        </w:rPr>
        <w:t xml:space="preserve"> przysługuje również po </w:t>
      </w:r>
      <w:r w:rsidRPr="009A3311">
        <w:rPr>
          <w:rFonts w:ascii="Times New Roman" w:hAnsi="Times New Roman"/>
          <w:i/>
          <w:color w:val="000000"/>
          <w:spacing w:val="-3"/>
          <w:sz w:val="16"/>
          <w:szCs w:val="16"/>
          <w:lang w:val="pl-PL"/>
        </w:rPr>
        <w:t>zakończeniu postępowania.</w:t>
      </w:r>
    </w:p>
    <w:p w14:paraId="35FCD12A" w14:textId="7154D462" w:rsidR="00C77970" w:rsidRPr="009A3311" w:rsidRDefault="0054146A" w:rsidP="00081245">
      <w:pPr>
        <w:jc w:val="both"/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</w:pPr>
      <w:r w:rsidRPr="009A3311">
        <w:rPr>
          <w:rFonts w:ascii="Times New Roman" w:hAnsi="Times New Roman" w:cs="Times New Roman"/>
          <w:i/>
          <w:color w:val="000000"/>
          <w:spacing w:val="-2"/>
          <w:sz w:val="16"/>
          <w:szCs w:val="16"/>
          <w:lang w:val="pl-PL"/>
        </w:rPr>
        <w:t>§</w:t>
      </w:r>
      <w:r w:rsidR="002D42A3">
        <w:rPr>
          <w:rFonts w:ascii="Times New Roman" w:hAnsi="Times New Roman" w:cs="Times New Roman"/>
          <w:i/>
          <w:color w:val="000000"/>
          <w:spacing w:val="-2"/>
          <w:sz w:val="16"/>
          <w:szCs w:val="16"/>
          <w:lang w:val="pl-PL"/>
        </w:rPr>
        <w:t xml:space="preserve"> </w:t>
      </w:r>
      <w:r w:rsidRPr="009A3311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>1a</w:t>
      </w:r>
      <w:r w:rsidR="002D42A3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>.</w:t>
      </w:r>
      <w:r w:rsidRPr="009A3311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 xml:space="preserve"> Czynności określone w </w:t>
      </w:r>
      <w:r w:rsidRPr="009A3311">
        <w:rPr>
          <w:rFonts w:ascii="Times New Roman" w:hAnsi="Times New Roman" w:cs="Times New Roman"/>
          <w:i/>
          <w:color w:val="000000"/>
          <w:spacing w:val="-2"/>
          <w:sz w:val="16"/>
          <w:szCs w:val="16"/>
          <w:lang w:val="pl-PL"/>
        </w:rPr>
        <w:t>§</w:t>
      </w:r>
      <w:r w:rsidRPr="009A3311">
        <w:rPr>
          <w:rFonts w:ascii="Times New Roman" w:hAnsi="Times New Roman"/>
          <w:i/>
          <w:color w:val="000000"/>
          <w:spacing w:val="-2"/>
          <w:sz w:val="16"/>
          <w:szCs w:val="16"/>
          <w:lang w:val="pl-PL"/>
        </w:rPr>
        <w:t>1 są dokonywane w lokalu administracji publicznej w obecności pracownika organu.</w:t>
      </w:r>
    </w:p>
    <w:p w14:paraId="3EF11026" w14:textId="738E4C05" w:rsidR="00C77970" w:rsidRPr="009A3311" w:rsidRDefault="0054146A" w:rsidP="00081245">
      <w:pPr>
        <w:spacing w:line="216" w:lineRule="auto"/>
        <w:jc w:val="both"/>
        <w:rPr>
          <w:rFonts w:ascii="Times New Roman" w:hAnsi="Times New Roman"/>
          <w:i/>
          <w:color w:val="000000"/>
          <w:sz w:val="16"/>
          <w:szCs w:val="16"/>
          <w:lang w:val="pl-PL"/>
        </w:rPr>
      </w:pPr>
      <w:r w:rsidRPr="009A3311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>§</w:t>
      </w:r>
      <w:r w:rsidR="002D42A3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 xml:space="preserve"> </w:t>
      </w:r>
      <w:r w:rsidRPr="009A3311">
        <w:rPr>
          <w:rFonts w:ascii="Times New Roman" w:hAnsi="Times New Roman"/>
          <w:i/>
          <w:color w:val="000000"/>
          <w:sz w:val="16"/>
          <w:szCs w:val="16"/>
          <w:lang w:val="pl-PL"/>
        </w:rPr>
        <w:t>2. Strona może żądać uwier</w:t>
      </w:r>
      <w:r w:rsidRPr="009A3311">
        <w:rPr>
          <w:rFonts w:ascii="Times New Roman" w:hAnsi="Times New Roman"/>
          <w:b/>
          <w:i/>
          <w:color w:val="000000"/>
          <w:w w:val="85"/>
          <w:sz w:val="16"/>
          <w:szCs w:val="16"/>
          <w:lang w:val="pl-PL"/>
        </w:rPr>
        <w:t>zy</w:t>
      </w:r>
      <w:r w:rsidRPr="009A3311">
        <w:rPr>
          <w:rFonts w:ascii="Times New Roman" w:hAnsi="Times New Roman"/>
          <w:i/>
          <w:color w:val="000000"/>
          <w:sz w:val="16"/>
          <w:szCs w:val="16"/>
          <w:lang w:val="pl-PL"/>
        </w:rPr>
        <w:t>telnienia odpisów lub akt sprawy lub wydania z jej akt sprawy uwierzytelnienia odpisów, o ile jest to uzasadnione ważnym inter</w:t>
      </w:r>
      <w:r w:rsidR="001D004A" w:rsidRPr="009A3311">
        <w:rPr>
          <w:rFonts w:ascii="Times New Roman" w:hAnsi="Times New Roman"/>
          <w:i/>
          <w:color w:val="000000"/>
          <w:sz w:val="16"/>
          <w:szCs w:val="16"/>
          <w:lang w:val="pl-PL"/>
        </w:rPr>
        <w:t xml:space="preserve">esem </w:t>
      </w:r>
      <w:r w:rsidRPr="009A3311">
        <w:rPr>
          <w:rFonts w:ascii="Times New Roman" w:hAnsi="Times New Roman"/>
          <w:i/>
          <w:color w:val="000000"/>
          <w:sz w:val="16"/>
          <w:szCs w:val="16"/>
          <w:lang w:val="pl-PL"/>
        </w:rPr>
        <w:t xml:space="preserve"> strony</w:t>
      </w:r>
      <w:r w:rsidR="001D004A" w:rsidRPr="009A3311">
        <w:rPr>
          <w:rFonts w:ascii="Times New Roman" w:hAnsi="Times New Roman"/>
          <w:i/>
          <w:color w:val="000000"/>
          <w:sz w:val="16"/>
          <w:szCs w:val="16"/>
          <w:lang w:val="pl-PL"/>
        </w:rPr>
        <w:t>.</w:t>
      </w:r>
    </w:p>
    <w:sectPr w:rsidR="00C77970" w:rsidRPr="009A3311">
      <w:pgSz w:w="11918" w:h="16854"/>
      <w:pgMar w:top="1116" w:right="1491" w:bottom="0" w:left="15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0"/>
    <w:rsid w:val="00081245"/>
    <w:rsid w:val="001D004A"/>
    <w:rsid w:val="002D42A3"/>
    <w:rsid w:val="00305AD5"/>
    <w:rsid w:val="0045766F"/>
    <w:rsid w:val="00476650"/>
    <w:rsid w:val="0054146A"/>
    <w:rsid w:val="005B02D2"/>
    <w:rsid w:val="00632906"/>
    <w:rsid w:val="009A3311"/>
    <w:rsid w:val="00BA69B0"/>
    <w:rsid w:val="00C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4483"/>
  <w15:docId w15:val="{17F0CD60-491D-41B3-986A-D39CCE5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Rozwalka</dc:creator>
  <cp:lastModifiedBy>Agnieszka Lutowicz</cp:lastModifiedBy>
  <cp:revision>10</cp:revision>
  <cp:lastPrinted>2023-07-24T06:59:00Z</cp:lastPrinted>
  <dcterms:created xsi:type="dcterms:W3CDTF">2020-05-21T08:51:00Z</dcterms:created>
  <dcterms:modified xsi:type="dcterms:W3CDTF">2023-07-24T06:59:00Z</dcterms:modified>
</cp:coreProperties>
</file>